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BA" w:rsidRPr="003E11E9" w:rsidRDefault="003E11E9" w:rsidP="003E11E9">
      <w:pPr>
        <w:jc w:val="center"/>
        <w:rPr>
          <w:b/>
          <w:sz w:val="32"/>
          <w:szCs w:val="32"/>
        </w:rPr>
      </w:pPr>
      <w:r w:rsidRPr="003E11E9">
        <w:rPr>
          <w:b/>
          <w:sz w:val="32"/>
          <w:szCs w:val="32"/>
        </w:rPr>
        <w:t>Digital Video Resources</w:t>
      </w:r>
    </w:p>
    <w:p w:rsidR="00014C86" w:rsidRDefault="003E11E9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3E11E9">
        <w:rPr>
          <w:rFonts w:eastAsia="Times New Roman" w:cs="Times New Roman"/>
          <w:color w:val="000000"/>
          <w:sz w:val="24"/>
          <w:szCs w:val="24"/>
          <w:lang w:eastAsia="en-CA"/>
        </w:rPr>
        <w:t>Action October Crisis - National Film Board</w:t>
      </w:r>
    </w:p>
    <w:p w:rsidR="002A3675" w:rsidRDefault="002A3675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Alexander, The Elephant Who Couldn’t Eat Peanuts</w:t>
      </w:r>
    </w:p>
    <w:p w:rsidR="003E11E9" w:rsidRPr="003E11E9" w:rsidRDefault="00014C86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Anne of Green Gables – Sullivan Entertainment</w:t>
      </w:r>
      <w:r w:rsidR="003E11E9" w:rsidRPr="003E11E9">
        <w:rPr>
          <w:rFonts w:eastAsia="Times New Roman" w:cs="Times New Roman"/>
          <w:color w:val="000000"/>
          <w:sz w:val="24"/>
          <w:szCs w:val="24"/>
          <w:lang w:eastAsia="en-CA"/>
        </w:rPr>
        <w:t> </w:t>
      </w:r>
    </w:p>
    <w:p w:rsidR="003E11E9" w:rsidRDefault="003E11E9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3E11E9">
        <w:rPr>
          <w:rFonts w:eastAsia="Times New Roman" w:cs="Times New Roman"/>
          <w:color w:val="000000"/>
          <w:sz w:val="24"/>
          <w:szCs w:val="24"/>
          <w:lang w:eastAsia="en-CA"/>
        </w:rPr>
        <w:t>Are You in Danger? - Canadian Government (Youth Employment Strategy)</w:t>
      </w:r>
    </w:p>
    <w:p w:rsidR="009923FB" w:rsidRDefault="009923FB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 xml:space="preserve">Barb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en-CA"/>
        </w:rPr>
        <w:t>Tarbox</w:t>
      </w:r>
      <w:proofErr w:type="spellEnd"/>
    </w:p>
    <w:p w:rsidR="009923FB" w:rsidRDefault="009923FB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Becoming Barbie</w:t>
      </w:r>
    </w:p>
    <w:p w:rsidR="009923FB" w:rsidRDefault="009923FB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 xml:space="preserve">Behind the Mask </w:t>
      </w:r>
    </w:p>
    <w:p w:rsidR="009918C6" w:rsidRPr="003E11E9" w:rsidRDefault="009918C6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 xml:space="preserve">Binge Drinking: The Facts – Human Relations Media </w:t>
      </w:r>
    </w:p>
    <w:p w:rsidR="003E11E9" w:rsidRDefault="003E11E9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3E11E9">
        <w:rPr>
          <w:rFonts w:eastAsia="Times New Roman" w:cs="Times New Roman"/>
          <w:color w:val="000000"/>
          <w:sz w:val="24"/>
          <w:szCs w:val="24"/>
          <w:lang w:eastAsia="en-CA"/>
        </w:rPr>
        <w:t>Bury My Heart at Wounded Knee - HBO Video</w:t>
      </w:r>
    </w:p>
    <w:p w:rsidR="002A3675" w:rsidRDefault="002A3675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Capitalism – National Geographic</w:t>
      </w:r>
    </w:p>
    <w:p w:rsidR="003E11E9" w:rsidRDefault="002A3675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T</w:t>
      </w:r>
      <w:r w:rsidR="003E11E9" w:rsidRPr="003E11E9">
        <w:rPr>
          <w:rFonts w:eastAsia="Times New Roman" w:cs="Times New Roman"/>
          <w:color w:val="000000"/>
          <w:sz w:val="24"/>
          <w:szCs w:val="24"/>
          <w:lang w:eastAsia="en-CA"/>
        </w:rPr>
        <w:t>he Cask of Amontillado - Timeless Video Inc.</w:t>
      </w:r>
    </w:p>
    <w:p w:rsidR="002A3675" w:rsidRDefault="002A3675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Clothing Fibers</w:t>
      </w:r>
    </w:p>
    <w:p w:rsidR="002A3675" w:rsidRPr="003E11E9" w:rsidRDefault="002A3675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Communism – National Geographic</w:t>
      </w:r>
    </w:p>
    <w:p w:rsidR="003E11E9" w:rsidRPr="003E11E9" w:rsidRDefault="003E11E9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3E11E9">
        <w:rPr>
          <w:rFonts w:eastAsia="Times New Roman" w:cs="Times New Roman"/>
          <w:color w:val="000000"/>
          <w:sz w:val="24"/>
          <w:szCs w:val="24"/>
          <w:lang w:eastAsia="en-CA"/>
        </w:rPr>
        <w:t>The Cremation of Sam McGee - National Film Board </w:t>
      </w:r>
    </w:p>
    <w:p w:rsidR="009918C6" w:rsidRDefault="003E11E9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3E11E9">
        <w:rPr>
          <w:rFonts w:eastAsia="Times New Roman" w:cs="Times New Roman"/>
          <w:color w:val="000000"/>
          <w:sz w:val="24"/>
          <w:szCs w:val="24"/>
          <w:lang w:eastAsia="en-CA"/>
        </w:rPr>
        <w:t>Drinking, Driving and Dying - Human Relations Media</w:t>
      </w:r>
    </w:p>
    <w:p w:rsidR="002A3675" w:rsidRDefault="002A3675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Designing Menus for Balanced Diets</w:t>
      </w:r>
    </w:p>
    <w:p w:rsidR="009923FB" w:rsidRDefault="009923FB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Dying to be Perfect</w:t>
      </w:r>
    </w:p>
    <w:p w:rsidR="00DB1B41" w:rsidRDefault="00DB1B41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The Extraordinary Egg</w:t>
      </w:r>
    </w:p>
    <w:p w:rsidR="009923FB" w:rsidRDefault="009923FB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Faces of Reality: Youth and Substance Abuse</w:t>
      </w:r>
    </w:p>
    <w:p w:rsidR="000841FD" w:rsidRDefault="000841FD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Fashion</w:t>
      </w:r>
      <w:r w:rsidR="00DB1B41">
        <w:rPr>
          <w:rFonts w:eastAsia="Times New Roman" w:cs="Times New Roman"/>
          <w:color w:val="000000"/>
          <w:sz w:val="24"/>
          <w:szCs w:val="24"/>
          <w:lang w:eastAsia="en-CA"/>
        </w:rPr>
        <w:t xml:space="preserve">: </w:t>
      </w:r>
      <w:r>
        <w:rPr>
          <w:rFonts w:eastAsia="Times New Roman" w:cs="Times New Roman"/>
          <w:color w:val="000000"/>
          <w:sz w:val="24"/>
          <w:szCs w:val="24"/>
          <w:lang w:eastAsia="en-CA"/>
        </w:rPr>
        <w:t>Then and Now</w:t>
      </w:r>
    </w:p>
    <w:p w:rsidR="000841FD" w:rsidRDefault="000841FD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Flour, Bread &amp; Baking</w:t>
      </w:r>
    </w:p>
    <w:p w:rsidR="000841FD" w:rsidRDefault="000841FD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Food Additives</w:t>
      </w:r>
      <w:r w:rsidR="00DB1B41">
        <w:rPr>
          <w:rFonts w:eastAsia="Times New Roman" w:cs="Times New Roman"/>
          <w:color w:val="000000"/>
          <w:sz w:val="24"/>
          <w:szCs w:val="24"/>
          <w:lang w:eastAsia="en-CA"/>
        </w:rPr>
        <w:t xml:space="preserve">: </w:t>
      </w:r>
      <w:r>
        <w:rPr>
          <w:rFonts w:eastAsia="Times New Roman" w:cs="Times New Roman"/>
          <w:color w:val="000000"/>
          <w:sz w:val="24"/>
          <w:szCs w:val="24"/>
          <w:lang w:eastAsia="en-CA"/>
        </w:rPr>
        <w:t>Substances Added to Food Processing</w:t>
      </w:r>
    </w:p>
    <w:p w:rsidR="00DB1B41" w:rsidRDefault="00DB1B41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Food Safety</w:t>
      </w:r>
    </w:p>
    <w:p w:rsidR="00DB1B41" w:rsidRDefault="00DB1B41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 xml:space="preserve">Food Science: Kitchen Mysteries Revealed </w:t>
      </w:r>
    </w:p>
    <w:p w:rsidR="003E11E9" w:rsidRDefault="009918C6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 xml:space="preserve">Forgotten Warriors: The Story of Canada’s Aboriginal War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en-CA"/>
        </w:rPr>
        <w:t>Vetrans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en-CA"/>
        </w:rPr>
        <w:t xml:space="preserve"> - NFB</w:t>
      </w:r>
      <w:r w:rsidR="003E11E9" w:rsidRPr="003E11E9">
        <w:rPr>
          <w:rFonts w:eastAsia="Times New Roman" w:cs="Times New Roman"/>
          <w:color w:val="000000"/>
          <w:sz w:val="24"/>
          <w:szCs w:val="24"/>
          <w:lang w:eastAsia="en-CA"/>
        </w:rPr>
        <w:t> </w:t>
      </w:r>
    </w:p>
    <w:p w:rsidR="00DB1B41" w:rsidRDefault="00DB1B41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 xml:space="preserve">Furnishing &amp; Decorating Your First Apartment </w:t>
      </w:r>
    </w:p>
    <w:p w:rsidR="00A90C97" w:rsidRPr="003E11E9" w:rsidRDefault="00A90C97" w:rsidP="00A90C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 xml:space="preserve">Hamlet – </w:t>
      </w:r>
      <w:r w:rsidR="002A3675">
        <w:rPr>
          <w:rFonts w:eastAsia="Times New Roman" w:cs="Times New Roman"/>
          <w:color w:val="000000"/>
          <w:sz w:val="24"/>
          <w:szCs w:val="24"/>
          <w:lang w:eastAsia="en-CA"/>
        </w:rPr>
        <w:t xml:space="preserve">Dir. </w:t>
      </w:r>
      <w:r w:rsidRPr="00A90C97">
        <w:rPr>
          <w:rFonts w:eastAsia="Times New Roman" w:cs="Times New Roman"/>
          <w:color w:val="000000"/>
          <w:sz w:val="24"/>
          <w:szCs w:val="24"/>
          <w:lang w:eastAsia="en-CA"/>
        </w:rPr>
        <w:t xml:space="preserve">Franco </w:t>
      </w:r>
      <w:proofErr w:type="spellStart"/>
      <w:r w:rsidRPr="00A90C97">
        <w:rPr>
          <w:rFonts w:eastAsia="Times New Roman" w:cs="Times New Roman"/>
          <w:color w:val="000000"/>
          <w:sz w:val="24"/>
          <w:szCs w:val="24"/>
          <w:lang w:eastAsia="en-CA"/>
        </w:rPr>
        <w:t>Zeffirelli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en-CA"/>
        </w:rPr>
        <w:t>, starring Mel Gibson</w:t>
      </w:r>
    </w:p>
    <w:p w:rsidR="003E11E9" w:rsidRDefault="003E11E9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3E11E9">
        <w:rPr>
          <w:rFonts w:eastAsia="Times New Roman" w:cs="Times New Roman"/>
          <w:color w:val="000000"/>
          <w:sz w:val="24"/>
          <w:szCs w:val="24"/>
          <w:lang w:eastAsia="en-CA"/>
        </w:rPr>
        <w:t>Haunted Houses, Tortured Souls &amp; Restless Spirits - A&amp;E </w:t>
      </w:r>
    </w:p>
    <w:p w:rsidR="00DB1B41" w:rsidRDefault="00DB1B41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Inside a Meat Processing Plant</w:t>
      </w:r>
    </w:p>
    <w:p w:rsidR="009918C6" w:rsidRDefault="00366B04" w:rsidP="009918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6BF5927D" wp14:editId="4701C670">
            <wp:simplePos x="0" y="0"/>
            <wp:positionH relativeFrom="column">
              <wp:posOffset>3507105</wp:posOffset>
            </wp:positionH>
            <wp:positionV relativeFrom="paragraph">
              <wp:posOffset>257175</wp:posOffset>
            </wp:positionV>
            <wp:extent cx="3103245" cy="2550160"/>
            <wp:effectExtent l="0" t="0" r="1905" b="2540"/>
            <wp:wrapTight wrapText="bothSides">
              <wp:wrapPolygon edited="0">
                <wp:start x="0" y="0"/>
                <wp:lineTo x="0" y="21460"/>
                <wp:lineTo x="21481" y="21460"/>
                <wp:lineTo x="21481" y="0"/>
                <wp:lineTo x="0" y="0"/>
              </wp:wrapPolygon>
            </wp:wrapTight>
            <wp:docPr id="1" name="Picture 1" descr="\\lchs-file01\staff$\Shannon.Marrinan\SYSTEM\Desktop\Vid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chs-file01\staff$\Shannon.Marrinan\SYSTEM\Desktop\Vide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5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8C6">
        <w:rPr>
          <w:rFonts w:eastAsia="Times New Roman" w:cs="Times New Roman"/>
          <w:color w:val="000000"/>
          <w:sz w:val="24"/>
          <w:szCs w:val="24"/>
          <w:lang w:eastAsia="en-CA"/>
        </w:rPr>
        <w:t>Introduction to Welding Series: Gas Metal Arc Welding &amp; Flux Core Welding</w:t>
      </w:r>
      <w:r w:rsidR="009918C6" w:rsidRPr="009918C6">
        <w:rPr>
          <w:rFonts w:eastAsia="Times New Roman" w:cs="Times New Roman"/>
          <w:color w:val="000000"/>
          <w:sz w:val="24"/>
          <w:szCs w:val="24"/>
          <w:lang w:eastAsia="en-CA"/>
        </w:rPr>
        <w:t>– McIntyre Media Inc.</w:t>
      </w:r>
    </w:p>
    <w:p w:rsidR="009918C6" w:rsidRDefault="009918C6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Introduction to Welding Series: Gas Tungsten Arc Welding – McIntyre Media Inc.</w:t>
      </w:r>
    </w:p>
    <w:p w:rsidR="00DB1B41" w:rsidRPr="003E11E9" w:rsidRDefault="00DB1B41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 xml:space="preserve">Kitchen Safety Essentials </w:t>
      </w:r>
    </w:p>
    <w:p w:rsidR="003E11E9" w:rsidRDefault="003E11E9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3E11E9">
        <w:rPr>
          <w:rFonts w:eastAsia="Times New Roman" w:cs="Times New Roman"/>
          <w:color w:val="000000"/>
          <w:sz w:val="24"/>
          <w:szCs w:val="24"/>
          <w:lang w:eastAsia="en-CA"/>
        </w:rPr>
        <w:t>Keep Off the Grass - Human Relations Media</w:t>
      </w:r>
    </w:p>
    <w:p w:rsidR="00DB1B41" w:rsidRDefault="00DB1B41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Laundry Basics: Clothing Care for Looking Good</w:t>
      </w:r>
    </w:p>
    <w:p w:rsidR="003E11E9" w:rsidRDefault="003E11E9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3E11E9">
        <w:rPr>
          <w:rFonts w:eastAsia="Times New Roman" w:cs="Times New Roman"/>
          <w:color w:val="000000"/>
          <w:sz w:val="24"/>
          <w:szCs w:val="24"/>
          <w:lang w:eastAsia="en-CA"/>
        </w:rPr>
        <w:t>Life Under Adolf Hitler - Classroom Video </w:t>
      </w:r>
    </w:p>
    <w:p w:rsidR="00DB1B41" w:rsidRDefault="00DB1B41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The Light Gourmet: Breakfast’s Ready</w:t>
      </w:r>
    </w:p>
    <w:p w:rsidR="00DB1B41" w:rsidRDefault="00DB1B41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The Light Gourmet: Cutting Back on Fat</w:t>
      </w:r>
    </w:p>
    <w:p w:rsidR="00DB1B41" w:rsidRDefault="00DB1B41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The Light Gourmet: Drink to Your Health</w:t>
      </w:r>
    </w:p>
    <w:p w:rsidR="00DB1B41" w:rsidRDefault="00DB1B41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lastRenderedPageBreak/>
        <w:t>The Light Gourmet: Garden Greens and Yellows</w:t>
      </w:r>
    </w:p>
    <w:p w:rsidR="00DB1B41" w:rsidRDefault="00DB1B41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The Light Gourmet: Grains of the Earth</w:t>
      </w:r>
    </w:p>
    <w:p w:rsidR="00DB1B41" w:rsidRDefault="00DB1B41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The Light Gourmet: Health From the Sea</w:t>
      </w:r>
    </w:p>
    <w:p w:rsidR="00DB1B41" w:rsidRDefault="00DB1B41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The Light Gourmet: Marvelous Milk</w:t>
      </w:r>
    </w:p>
    <w:p w:rsidR="00DB1B41" w:rsidRDefault="00DB1B41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The Light Gourmet: Sizzling, Simmering and Succulent</w:t>
      </w:r>
    </w:p>
    <w:p w:rsidR="00DB1B41" w:rsidRDefault="00DB1B41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The Light Gourmet: The Fruit Basket</w:t>
      </w:r>
    </w:p>
    <w:p w:rsidR="00DB1B41" w:rsidRDefault="00DB1B41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The Light Gourmet: The Great Balancing Act</w:t>
      </w:r>
    </w:p>
    <w:p w:rsidR="00DB1B41" w:rsidRDefault="00DB1B41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The Light Gourmet: The Truth About Cholesterol</w:t>
      </w:r>
    </w:p>
    <w:p w:rsidR="00023B72" w:rsidRPr="003E11E9" w:rsidRDefault="00023B72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Linear Power Supply</w:t>
      </w:r>
      <w:bookmarkStart w:id="0" w:name="_GoBack"/>
      <w:bookmarkEnd w:id="0"/>
    </w:p>
    <w:p w:rsidR="003E11E9" w:rsidRPr="003E11E9" w:rsidRDefault="003E11E9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3E11E9">
        <w:rPr>
          <w:rFonts w:eastAsia="Times New Roman" w:cs="Times New Roman"/>
          <w:color w:val="000000"/>
          <w:sz w:val="24"/>
          <w:szCs w:val="24"/>
          <w:lang w:eastAsia="en-CA"/>
        </w:rPr>
        <w:t>The Lottery by Shirley Jackson - Encyclopedia of Britannica Educational Corporation</w:t>
      </w:r>
    </w:p>
    <w:p w:rsidR="003E11E9" w:rsidRDefault="003E11E9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3E11E9">
        <w:rPr>
          <w:rFonts w:eastAsia="Times New Roman" w:cs="Times New Roman"/>
          <w:color w:val="000000"/>
          <w:sz w:val="24"/>
          <w:szCs w:val="24"/>
          <w:lang w:eastAsia="en-CA"/>
        </w:rPr>
        <w:t>Macbeth - Dir. Roman Polanski</w:t>
      </w:r>
    </w:p>
    <w:p w:rsidR="009918C6" w:rsidRDefault="009918C6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Nail Technology – Milady</w:t>
      </w:r>
    </w:p>
    <w:p w:rsidR="009918C6" w:rsidRDefault="009918C6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The National: Sense of Country - CBC</w:t>
      </w:r>
    </w:p>
    <w:p w:rsidR="009918C6" w:rsidRPr="003E11E9" w:rsidRDefault="009918C6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Native Awareness</w:t>
      </w:r>
      <w:r w:rsidR="00D91DCE">
        <w:rPr>
          <w:rFonts w:eastAsia="Times New Roman" w:cs="Times New Roman"/>
          <w:color w:val="000000"/>
          <w:sz w:val="24"/>
          <w:szCs w:val="24"/>
          <w:lang w:eastAsia="en-CA"/>
        </w:rPr>
        <w:t>: Behind the Mask</w:t>
      </w:r>
      <w:r>
        <w:rPr>
          <w:rFonts w:eastAsia="Times New Roman" w:cs="Times New Roman"/>
          <w:color w:val="000000"/>
          <w:sz w:val="24"/>
          <w:szCs w:val="24"/>
          <w:lang w:eastAsia="en-CA"/>
        </w:rPr>
        <w:t xml:space="preserve">  - </w:t>
      </w:r>
      <w:r w:rsidR="00D91DCE">
        <w:rPr>
          <w:rFonts w:eastAsia="Times New Roman" w:cs="Times New Roman"/>
          <w:color w:val="000000"/>
          <w:sz w:val="24"/>
          <w:szCs w:val="24"/>
          <w:lang w:eastAsia="en-CA"/>
        </w:rPr>
        <w:t>Media House Productions</w:t>
      </w:r>
    </w:p>
    <w:p w:rsidR="003E11E9" w:rsidRDefault="003E11E9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3E11E9">
        <w:rPr>
          <w:rFonts w:eastAsia="Times New Roman" w:cs="Times New Roman"/>
          <w:color w:val="000000"/>
          <w:sz w:val="24"/>
          <w:szCs w:val="24"/>
          <w:lang w:eastAsia="en-CA"/>
        </w:rPr>
        <w:t>The Necklace - AIMS Multimedia</w:t>
      </w:r>
    </w:p>
    <w:p w:rsidR="002A3675" w:rsidRDefault="002A3675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 xml:space="preserve">Nous, Les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en-CA"/>
        </w:rPr>
        <w:t>Canadiens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en-CA"/>
        </w:rPr>
        <w:t xml:space="preserve"> </w:t>
      </w:r>
    </w:p>
    <w:p w:rsidR="00A90C97" w:rsidRPr="003E11E9" w:rsidRDefault="00A90C97" w:rsidP="00A90C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 xml:space="preserve">One Day in Auschwitz - </w:t>
      </w:r>
      <w:r w:rsidRPr="00A90C97">
        <w:rPr>
          <w:rFonts w:eastAsia="Times New Roman" w:cs="Times New Roman"/>
          <w:color w:val="000000"/>
          <w:sz w:val="24"/>
          <w:szCs w:val="24"/>
          <w:lang w:eastAsia="en-CA"/>
        </w:rPr>
        <w:t>Kitty Hart-</w:t>
      </w:r>
      <w:proofErr w:type="spellStart"/>
      <w:r w:rsidRPr="00A90C97">
        <w:rPr>
          <w:rFonts w:eastAsia="Times New Roman" w:cs="Times New Roman"/>
          <w:color w:val="000000"/>
          <w:sz w:val="24"/>
          <w:szCs w:val="24"/>
          <w:lang w:eastAsia="en-CA"/>
        </w:rPr>
        <w:t>Moxon</w:t>
      </w:r>
      <w:proofErr w:type="spellEnd"/>
    </w:p>
    <w:p w:rsidR="003E11E9" w:rsidRPr="003E11E9" w:rsidRDefault="003E11E9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3E11E9">
        <w:rPr>
          <w:rFonts w:eastAsia="Times New Roman" w:cs="Times New Roman"/>
          <w:color w:val="000000"/>
          <w:sz w:val="24"/>
          <w:szCs w:val="24"/>
          <w:lang w:eastAsia="en-CA"/>
        </w:rPr>
        <w:t>Owls in the Family - National Film Board </w:t>
      </w:r>
    </w:p>
    <w:p w:rsidR="003E11E9" w:rsidRDefault="003E11E9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3E11E9">
        <w:rPr>
          <w:rFonts w:eastAsia="Times New Roman" w:cs="Times New Roman"/>
          <w:color w:val="000000"/>
          <w:sz w:val="24"/>
          <w:szCs w:val="24"/>
          <w:lang w:eastAsia="en-CA"/>
        </w:rPr>
        <w:t>The Painted Door - National Film Board </w:t>
      </w:r>
    </w:p>
    <w:p w:rsidR="002A3675" w:rsidRPr="003E11E9" w:rsidRDefault="002A3675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Quebec City</w:t>
      </w:r>
    </w:p>
    <w:p w:rsidR="003E11E9" w:rsidRPr="003E11E9" w:rsidRDefault="003E11E9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3E11E9">
        <w:rPr>
          <w:rFonts w:eastAsia="Times New Roman" w:cs="Times New Roman"/>
          <w:color w:val="000000"/>
          <w:sz w:val="24"/>
          <w:szCs w:val="24"/>
          <w:lang w:eastAsia="en-CA"/>
        </w:rPr>
        <w:t>Red Flag: Communism in Russia - (People's Century) PBS </w:t>
      </w:r>
    </w:p>
    <w:p w:rsidR="003E11E9" w:rsidRDefault="003E11E9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3E11E9">
        <w:rPr>
          <w:rFonts w:eastAsia="Times New Roman" w:cs="Times New Roman"/>
          <w:color w:val="000000"/>
          <w:sz w:val="24"/>
          <w:szCs w:val="24"/>
          <w:lang w:eastAsia="en-CA"/>
        </w:rPr>
        <w:t>Red Shoes - National Film Board </w:t>
      </w:r>
    </w:p>
    <w:p w:rsidR="009923FB" w:rsidRDefault="009923FB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Remembering Terry Fox</w:t>
      </w:r>
    </w:p>
    <w:p w:rsidR="00D91DCE" w:rsidRDefault="00D91DCE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The Sacred Circle – Media House Productions</w:t>
      </w:r>
    </w:p>
    <w:p w:rsidR="00D91DCE" w:rsidRDefault="00D91DCE" w:rsidP="003E11E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D91DCE">
        <w:rPr>
          <w:rFonts w:eastAsia="Times New Roman" w:cs="Times New Roman"/>
          <w:color w:val="000000"/>
          <w:sz w:val="24"/>
          <w:szCs w:val="24"/>
          <w:lang w:eastAsia="en-CA"/>
        </w:rPr>
        <w:t>The Sacred Circle</w:t>
      </w:r>
      <w:r>
        <w:rPr>
          <w:rFonts w:eastAsia="Times New Roman" w:cs="Times New Roman"/>
          <w:color w:val="000000"/>
          <w:sz w:val="24"/>
          <w:szCs w:val="24"/>
          <w:lang w:eastAsia="en-CA"/>
        </w:rPr>
        <w:t>: The Recovery</w:t>
      </w:r>
      <w:r w:rsidRPr="00D91DCE">
        <w:rPr>
          <w:rFonts w:eastAsia="Times New Roman" w:cs="Times New Roman"/>
          <w:color w:val="000000"/>
          <w:sz w:val="24"/>
          <w:szCs w:val="24"/>
          <w:lang w:eastAsia="en-CA"/>
        </w:rPr>
        <w:t xml:space="preserve"> – Media House Productions</w:t>
      </w:r>
    </w:p>
    <w:p w:rsidR="00DB1B41" w:rsidRDefault="00DB1B41" w:rsidP="003E11E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Say No to Diets: Adolescent Nutrition</w:t>
      </w:r>
    </w:p>
    <w:p w:rsidR="002A3675" w:rsidRDefault="002A3675" w:rsidP="003E11E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The Senate of Canada</w:t>
      </w:r>
    </w:p>
    <w:p w:rsidR="00DB1B41" w:rsidRDefault="00DB1B41" w:rsidP="003E11E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The Senior Chef: Milk and Cheese</w:t>
      </w:r>
    </w:p>
    <w:p w:rsidR="002A3675" w:rsidRDefault="002A3675" w:rsidP="003E11E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Sense of Country – The National</w:t>
      </w:r>
    </w:p>
    <w:p w:rsidR="002A3675" w:rsidRDefault="002A3675" w:rsidP="003E11E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Shakespeare – A&amp;E Biography</w:t>
      </w:r>
    </w:p>
    <w:p w:rsidR="002A3675" w:rsidRDefault="002A3675" w:rsidP="003E11E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Socialism – National Geographic</w:t>
      </w:r>
    </w:p>
    <w:p w:rsidR="00023B72" w:rsidRDefault="00023B72" w:rsidP="003E11E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Soldering</w:t>
      </w:r>
    </w:p>
    <w:p w:rsidR="00D91DCE" w:rsidRPr="00D91DCE" w:rsidRDefault="00D91DCE" w:rsidP="003E11E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D91DCE">
        <w:rPr>
          <w:rFonts w:eastAsia="Times New Roman" w:cs="Times New Roman"/>
          <w:color w:val="000000"/>
          <w:sz w:val="24"/>
          <w:szCs w:val="24"/>
          <w:lang w:eastAsia="en-CA"/>
        </w:rPr>
        <w:t>Spirit of the Hunt – Media House Productions</w:t>
      </w:r>
    </w:p>
    <w:p w:rsidR="003E11E9" w:rsidRPr="003E11E9" w:rsidRDefault="003E11E9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3E11E9">
        <w:rPr>
          <w:rFonts w:eastAsia="Times New Roman" w:cs="Times New Roman"/>
          <w:color w:val="000000"/>
          <w:sz w:val="24"/>
          <w:szCs w:val="24"/>
          <w:lang w:eastAsia="en-CA"/>
        </w:rPr>
        <w:t>STD's, AIDS &amp; The Clean Love Solution - Discovery Education </w:t>
      </w:r>
    </w:p>
    <w:p w:rsidR="003E11E9" w:rsidRPr="003E11E9" w:rsidRDefault="003E11E9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3E11E9">
        <w:rPr>
          <w:rFonts w:eastAsia="Times New Roman" w:cs="Times New Roman"/>
          <w:color w:val="000000"/>
          <w:sz w:val="24"/>
          <w:szCs w:val="24"/>
          <w:lang w:eastAsia="en-CA"/>
        </w:rPr>
        <w:t xml:space="preserve">Survivors of the Holocaust - </w:t>
      </w:r>
      <w:proofErr w:type="spellStart"/>
      <w:r w:rsidRPr="003E11E9">
        <w:rPr>
          <w:rFonts w:eastAsia="Times New Roman" w:cs="Times New Roman"/>
          <w:color w:val="000000"/>
          <w:sz w:val="24"/>
          <w:szCs w:val="24"/>
          <w:lang w:eastAsia="en-CA"/>
        </w:rPr>
        <w:t>Malofilm</w:t>
      </w:r>
      <w:proofErr w:type="spellEnd"/>
      <w:r w:rsidRPr="003E11E9">
        <w:rPr>
          <w:rFonts w:eastAsia="Times New Roman" w:cs="Times New Roman"/>
          <w:color w:val="000000"/>
          <w:sz w:val="24"/>
          <w:szCs w:val="24"/>
          <w:lang w:eastAsia="en-CA"/>
        </w:rPr>
        <w:t xml:space="preserve"> Video</w:t>
      </w:r>
    </w:p>
    <w:p w:rsidR="003E11E9" w:rsidRDefault="00366B04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7DFF914D" wp14:editId="507622A5">
            <wp:simplePos x="0" y="0"/>
            <wp:positionH relativeFrom="column">
              <wp:posOffset>3486150</wp:posOffset>
            </wp:positionH>
            <wp:positionV relativeFrom="paragraph">
              <wp:posOffset>147320</wp:posOffset>
            </wp:positionV>
            <wp:extent cx="3103245" cy="2548255"/>
            <wp:effectExtent l="0" t="0" r="1905" b="4445"/>
            <wp:wrapTight wrapText="bothSides">
              <wp:wrapPolygon edited="0">
                <wp:start x="0" y="0"/>
                <wp:lineTo x="0" y="21476"/>
                <wp:lineTo x="21481" y="21476"/>
                <wp:lineTo x="214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54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1E9" w:rsidRPr="003E11E9">
        <w:rPr>
          <w:rFonts w:eastAsia="Times New Roman" w:cs="Times New Roman"/>
          <w:color w:val="000000"/>
          <w:sz w:val="24"/>
          <w:szCs w:val="24"/>
          <w:lang w:eastAsia="en-CA"/>
        </w:rPr>
        <w:t>The Sweater - National Film Board</w:t>
      </w:r>
    </w:p>
    <w:p w:rsidR="009923FB" w:rsidRDefault="009923FB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Telephone Talk For Teens</w:t>
      </w:r>
    </w:p>
    <w:p w:rsidR="003E11E9" w:rsidRDefault="003E11E9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3E11E9">
        <w:rPr>
          <w:rFonts w:eastAsia="Times New Roman" w:cs="Times New Roman"/>
          <w:color w:val="000000"/>
          <w:sz w:val="24"/>
          <w:szCs w:val="24"/>
          <w:lang w:eastAsia="en-CA"/>
        </w:rPr>
        <w:t xml:space="preserve">To Speak the Unspeakable: A Message of </w:t>
      </w:r>
      <w:proofErr w:type="spellStart"/>
      <w:r w:rsidRPr="003E11E9">
        <w:rPr>
          <w:rFonts w:eastAsia="Times New Roman" w:cs="Times New Roman"/>
          <w:color w:val="000000"/>
          <w:sz w:val="24"/>
          <w:szCs w:val="24"/>
          <w:lang w:eastAsia="en-CA"/>
        </w:rPr>
        <w:t>Elie</w:t>
      </w:r>
      <w:proofErr w:type="spellEnd"/>
      <w:r w:rsidRPr="003E11E9">
        <w:rPr>
          <w:rFonts w:eastAsia="Times New Roman" w:cs="Times New Roman"/>
          <w:color w:val="000000"/>
          <w:sz w:val="24"/>
          <w:szCs w:val="24"/>
          <w:lang w:eastAsia="en-CA"/>
        </w:rPr>
        <w:t xml:space="preserve"> Wiesel - Dir. </w:t>
      </w:r>
      <w:proofErr w:type="spellStart"/>
      <w:r w:rsidRPr="003E11E9">
        <w:rPr>
          <w:rFonts w:eastAsia="Times New Roman" w:cs="Times New Roman"/>
          <w:color w:val="000000"/>
          <w:sz w:val="24"/>
          <w:szCs w:val="24"/>
          <w:lang w:eastAsia="en-CA"/>
        </w:rPr>
        <w:t>Judit</w:t>
      </w:r>
      <w:proofErr w:type="spellEnd"/>
      <w:r w:rsidRPr="003E11E9">
        <w:rPr>
          <w:rFonts w:eastAsia="Times New Roman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3E11E9">
        <w:rPr>
          <w:rFonts w:eastAsia="Times New Roman" w:cs="Times New Roman"/>
          <w:color w:val="000000"/>
          <w:sz w:val="24"/>
          <w:szCs w:val="24"/>
          <w:lang w:eastAsia="en-CA"/>
        </w:rPr>
        <w:t>Elek</w:t>
      </w:r>
      <w:proofErr w:type="spellEnd"/>
    </w:p>
    <w:p w:rsidR="009918C6" w:rsidRDefault="009918C6" w:rsidP="009918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Up-do’s Made Easy v.5 – Helping Hand Productions</w:t>
      </w:r>
    </w:p>
    <w:p w:rsidR="009918C6" w:rsidRDefault="009918C6" w:rsidP="003E11E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9918C6">
        <w:rPr>
          <w:rFonts w:eastAsia="Times New Roman" w:cs="Times New Roman"/>
          <w:color w:val="000000"/>
          <w:sz w:val="24"/>
          <w:szCs w:val="24"/>
          <w:lang w:eastAsia="en-CA"/>
        </w:rPr>
        <w:t>Up-do’s Made Easy v.6 – Helping Hand Productions</w:t>
      </w:r>
    </w:p>
    <w:p w:rsidR="003E11E9" w:rsidRDefault="003E11E9" w:rsidP="003E11E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9918C6">
        <w:rPr>
          <w:rFonts w:eastAsia="Times New Roman" w:cs="Times New Roman"/>
          <w:color w:val="000000"/>
          <w:sz w:val="24"/>
          <w:szCs w:val="24"/>
          <w:lang w:eastAsia="en-CA"/>
        </w:rPr>
        <w:t>The Veldt - AIMS Multimedia</w:t>
      </w:r>
    </w:p>
    <w:p w:rsidR="00DB1B41" w:rsidRDefault="00DB1B41" w:rsidP="003E11E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lastRenderedPageBreak/>
        <w:t>Welding Series: Gas Metal Welding and Flux Core Arc Welding – McIntyre Media</w:t>
      </w:r>
    </w:p>
    <w:p w:rsidR="00DB1B41" w:rsidRDefault="00DB1B41" w:rsidP="003E11E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Welding Series: Gas Tungsten Arc Welding – McIntyre Media</w:t>
      </w:r>
    </w:p>
    <w:p w:rsidR="009918C6" w:rsidRPr="009918C6" w:rsidRDefault="009918C6" w:rsidP="003E11E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William Shakespeare: A Life of Drama – A&amp;E</w:t>
      </w:r>
    </w:p>
    <w:p w:rsidR="003E11E9" w:rsidRPr="003E11E9" w:rsidRDefault="003E11E9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3E11E9">
        <w:rPr>
          <w:rFonts w:eastAsia="Times New Roman" w:cs="Times New Roman"/>
          <w:color w:val="000000"/>
          <w:sz w:val="24"/>
          <w:szCs w:val="24"/>
          <w:lang w:eastAsia="en-CA"/>
        </w:rPr>
        <w:t>Where the Spirit Lives - National Film Board</w:t>
      </w:r>
    </w:p>
    <w:p w:rsidR="003E11E9" w:rsidRDefault="003E11E9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3E11E9">
        <w:rPr>
          <w:rFonts w:eastAsia="Times New Roman" w:cs="Times New Roman"/>
          <w:color w:val="000000"/>
          <w:sz w:val="24"/>
          <w:szCs w:val="24"/>
          <w:lang w:eastAsia="en-CA"/>
        </w:rPr>
        <w:t>Who Has Seen the Wind? - National Film Board</w:t>
      </w:r>
    </w:p>
    <w:p w:rsidR="002A3675" w:rsidRDefault="002A3675" w:rsidP="003E1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World War I – National Geographic</w:t>
      </w:r>
    </w:p>
    <w:p w:rsidR="00A90C97" w:rsidRPr="003E11E9" w:rsidRDefault="00A90C97" w:rsidP="00A90C97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3E11E9" w:rsidRPr="003E11E9" w:rsidRDefault="003E11E9" w:rsidP="003E11E9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en-CA"/>
        </w:rPr>
      </w:pPr>
      <w:r w:rsidRPr="003E11E9">
        <w:rPr>
          <w:rFonts w:eastAsia="Times New Roman" w:cs="Times New Roman"/>
          <w:color w:val="000000"/>
          <w:sz w:val="17"/>
          <w:szCs w:val="17"/>
          <w:lang w:eastAsia="en-CA"/>
        </w:rPr>
        <w:t> </w:t>
      </w:r>
      <w:r w:rsidRPr="003E11E9">
        <w:rPr>
          <w:rFonts w:eastAsia="Times New Roman" w:cs="Times New Roman"/>
          <w:b/>
          <w:bCs/>
          <w:color w:val="000000"/>
          <w:sz w:val="28"/>
          <w:szCs w:val="28"/>
          <w:lang w:eastAsia="en-CA"/>
        </w:rPr>
        <w:t xml:space="preserve">**Please see </w:t>
      </w:r>
      <w:r w:rsidR="00955C3A">
        <w:rPr>
          <w:rFonts w:eastAsia="Times New Roman" w:cs="Times New Roman"/>
          <w:b/>
          <w:bCs/>
          <w:color w:val="000000"/>
          <w:sz w:val="28"/>
          <w:szCs w:val="28"/>
          <w:lang w:eastAsia="en-CA"/>
        </w:rPr>
        <w:t xml:space="preserve">Shannon </w:t>
      </w:r>
      <w:r w:rsidRPr="003E11E9">
        <w:rPr>
          <w:rFonts w:eastAsia="Times New Roman" w:cs="Times New Roman"/>
          <w:b/>
          <w:bCs/>
          <w:color w:val="000000"/>
          <w:sz w:val="28"/>
          <w:szCs w:val="28"/>
          <w:lang w:eastAsia="en-CA"/>
        </w:rPr>
        <w:t>for assistance**</w:t>
      </w:r>
    </w:p>
    <w:p w:rsidR="003E11E9" w:rsidRPr="003E11E9" w:rsidRDefault="003E11E9" w:rsidP="003E11E9">
      <w:pPr>
        <w:jc w:val="center"/>
      </w:pPr>
    </w:p>
    <w:p w:rsidR="003E11E9" w:rsidRPr="003E11E9" w:rsidRDefault="003E11E9" w:rsidP="003E11E9">
      <w:pPr>
        <w:jc w:val="center"/>
      </w:pPr>
    </w:p>
    <w:p w:rsidR="003E11E9" w:rsidRPr="003E11E9" w:rsidRDefault="003E11E9"/>
    <w:p w:rsidR="003E11E9" w:rsidRPr="003E11E9" w:rsidRDefault="00366B04">
      <w:r>
        <w:rPr>
          <w:rFonts w:eastAsia="Times New Roman" w:cs="Times New Roman"/>
          <w:noProof/>
          <w:color w:val="000000"/>
          <w:sz w:val="24"/>
          <w:szCs w:val="24"/>
          <w:lang w:eastAsia="en-CA"/>
        </w:rPr>
        <w:drawing>
          <wp:anchor distT="0" distB="0" distL="114300" distR="114300" simplePos="0" relativeHeight="251661312" behindDoc="1" locked="0" layoutInCell="1" allowOverlap="1" wp14:anchorId="577763F0" wp14:editId="1A41D391">
            <wp:simplePos x="0" y="0"/>
            <wp:positionH relativeFrom="column">
              <wp:posOffset>3564255</wp:posOffset>
            </wp:positionH>
            <wp:positionV relativeFrom="paragraph">
              <wp:posOffset>3583940</wp:posOffset>
            </wp:positionV>
            <wp:extent cx="3103245" cy="2550160"/>
            <wp:effectExtent l="0" t="0" r="1905" b="2540"/>
            <wp:wrapTight wrapText="bothSides">
              <wp:wrapPolygon edited="0">
                <wp:start x="0" y="0"/>
                <wp:lineTo x="0" y="21460"/>
                <wp:lineTo x="21481" y="21460"/>
                <wp:lineTo x="21481" y="0"/>
                <wp:lineTo x="0" y="0"/>
              </wp:wrapPolygon>
            </wp:wrapTight>
            <wp:docPr id="3" name="Picture 3" descr="\\lchs-file01\staff$\Shannon.Marrinan\SYSTEM\Desktop\Vid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chs-file01\staff$\Shannon.Marrinan\SYSTEM\Desktop\Vide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5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11E9" w:rsidRPr="003E11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1E9" w:rsidRDefault="003E11E9" w:rsidP="003E11E9">
      <w:pPr>
        <w:spacing w:after="0" w:line="240" w:lineRule="auto"/>
      </w:pPr>
      <w:r>
        <w:separator/>
      </w:r>
    </w:p>
  </w:endnote>
  <w:endnote w:type="continuationSeparator" w:id="0">
    <w:p w:rsidR="003E11E9" w:rsidRDefault="003E11E9" w:rsidP="003E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1E9" w:rsidRDefault="003E11E9" w:rsidP="003E11E9">
      <w:pPr>
        <w:spacing w:after="0" w:line="240" w:lineRule="auto"/>
      </w:pPr>
      <w:r>
        <w:separator/>
      </w:r>
    </w:p>
  </w:footnote>
  <w:footnote w:type="continuationSeparator" w:id="0">
    <w:p w:rsidR="003E11E9" w:rsidRDefault="003E11E9" w:rsidP="003E1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02A51"/>
    <w:multiLevelType w:val="multilevel"/>
    <w:tmpl w:val="3B02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E9"/>
    <w:rsid w:val="00001389"/>
    <w:rsid w:val="00012DC9"/>
    <w:rsid w:val="00013375"/>
    <w:rsid w:val="00014C86"/>
    <w:rsid w:val="00023AA4"/>
    <w:rsid w:val="00023B72"/>
    <w:rsid w:val="000841FD"/>
    <w:rsid w:val="000865E1"/>
    <w:rsid w:val="000B11CE"/>
    <w:rsid w:val="000C4ED8"/>
    <w:rsid w:val="00100943"/>
    <w:rsid w:val="00115E7D"/>
    <w:rsid w:val="00117EE3"/>
    <w:rsid w:val="00167F72"/>
    <w:rsid w:val="001743EB"/>
    <w:rsid w:val="00190768"/>
    <w:rsid w:val="001A1EAB"/>
    <w:rsid w:val="001D3EAE"/>
    <w:rsid w:val="001D6C0C"/>
    <w:rsid w:val="001F3563"/>
    <w:rsid w:val="00204137"/>
    <w:rsid w:val="00215F7D"/>
    <w:rsid w:val="00247653"/>
    <w:rsid w:val="002553A2"/>
    <w:rsid w:val="00271F7D"/>
    <w:rsid w:val="002A14A3"/>
    <w:rsid w:val="002A3675"/>
    <w:rsid w:val="002F010A"/>
    <w:rsid w:val="002F1AD4"/>
    <w:rsid w:val="00305E18"/>
    <w:rsid w:val="003258D8"/>
    <w:rsid w:val="00366301"/>
    <w:rsid w:val="00366B04"/>
    <w:rsid w:val="00394EF9"/>
    <w:rsid w:val="003A4D21"/>
    <w:rsid w:val="003B4662"/>
    <w:rsid w:val="003C6B2D"/>
    <w:rsid w:val="003D4193"/>
    <w:rsid w:val="003E11E9"/>
    <w:rsid w:val="00417F59"/>
    <w:rsid w:val="00423031"/>
    <w:rsid w:val="00446B86"/>
    <w:rsid w:val="0045648C"/>
    <w:rsid w:val="00456EE7"/>
    <w:rsid w:val="00472CAD"/>
    <w:rsid w:val="004858A4"/>
    <w:rsid w:val="0049219F"/>
    <w:rsid w:val="004A108D"/>
    <w:rsid w:val="004A583F"/>
    <w:rsid w:val="004B63CA"/>
    <w:rsid w:val="004D5584"/>
    <w:rsid w:val="004E7B1E"/>
    <w:rsid w:val="0053601F"/>
    <w:rsid w:val="00572E96"/>
    <w:rsid w:val="00576403"/>
    <w:rsid w:val="005905F3"/>
    <w:rsid w:val="005940BA"/>
    <w:rsid w:val="005C6710"/>
    <w:rsid w:val="005E5F02"/>
    <w:rsid w:val="005F139A"/>
    <w:rsid w:val="005F6013"/>
    <w:rsid w:val="006240D7"/>
    <w:rsid w:val="00633049"/>
    <w:rsid w:val="00637F43"/>
    <w:rsid w:val="00666DF3"/>
    <w:rsid w:val="00670E43"/>
    <w:rsid w:val="006906F3"/>
    <w:rsid w:val="00696AC7"/>
    <w:rsid w:val="0069797D"/>
    <w:rsid w:val="006F386A"/>
    <w:rsid w:val="00706BF5"/>
    <w:rsid w:val="0073591A"/>
    <w:rsid w:val="00762123"/>
    <w:rsid w:val="00780AA5"/>
    <w:rsid w:val="00781B8F"/>
    <w:rsid w:val="00783579"/>
    <w:rsid w:val="00783BB6"/>
    <w:rsid w:val="007850CE"/>
    <w:rsid w:val="007A4D63"/>
    <w:rsid w:val="007A6230"/>
    <w:rsid w:val="007B1943"/>
    <w:rsid w:val="007C0A0B"/>
    <w:rsid w:val="007E5DBB"/>
    <w:rsid w:val="007F7FB5"/>
    <w:rsid w:val="00801AE1"/>
    <w:rsid w:val="00825097"/>
    <w:rsid w:val="0083594D"/>
    <w:rsid w:val="00837EFA"/>
    <w:rsid w:val="008656D2"/>
    <w:rsid w:val="00866627"/>
    <w:rsid w:val="00873442"/>
    <w:rsid w:val="008955B6"/>
    <w:rsid w:val="008A4287"/>
    <w:rsid w:val="008C473F"/>
    <w:rsid w:val="008D1344"/>
    <w:rsid w:val="008D35EF"/>
    <w:rsid w:val="00901D88"/>
    <w:rsid w:val="00904AE4"/>
    <w:rsid w:val="00906C4D"/>
    <w:rsid w:val="00933629"/>
    <w:rsid w:val="00955C3A"/>
    <w:rsid w:val="00973E84"/>
    <w:rsid w:val="00991304"/>
    <w:rsid w:val="009918C6"/>
    <w:rsid w:val="009923FB"/>
    <w:rsid w:val="009D0AA2"/>
    <w:rsid w:val="009F63FF"/>
    <w:rsid w:val="009F70D5"/>
    <w:rsid w:val="00A067D8"/>
    <w:rsid w:val="00A21ADF"/>
    <w:rsid w:val="00A254EA"/>
    <w:rsid w:val="00A60DF6"/>
    <w:rsid w:val="00A64A38"/>
    <w:rsid w:val="00A848C4"/>
    <w:rsid w:val="00A90C97"/>
    <w:rsid w:val="00A9548D"/>
    <w:rsid w:val="00AA0DBF"/>
    <w:rsid w:val="00AC2144"/>
    <w:rsid w:val="00AD1741"/>
    <w:rsid w:val="00AF6ED9"/>
    <w:rsid w:val="00AF6F33"/>
    <w:rsid w:val="00B1584B"/>
    <w:rsid w:val="00B25054"/>
    <w:rsid w:val="00B334FA"/>
    <w:rsid w:val="00B52F29"/>
    <w:rsid w:val="00B857A8"/>
    <w:rsid w:val="00BC00EC"/>
    <w:rsid w:val="00BC7CF0"/>
    <w:rsid w:val="00BE3E5A"/>
    <w:rsid w:val="00BE6D0A"/>
    <w:rsid w:val="00C23C99"/>
    <w:rsid w:val="00C66314"/>
    <w:rsid w:val="00C952C5"/>
    <w:rsid w:val="00CA46FA"/>
    <w:rsid w:val="00CA6217"/>
    <w:rsid w:val="00D001B8"/>
    <w:rsid w:val="00D02E2D"/>
    <w:rsid w:val="00D10B8B"/>
    <w:rsid w:val="00D66FC7"/>
    <w:rsid w:val="00D814CB"/>
    <w:rsid w:val="00D83D81"/>
    <w:rsid w:val="00D914E4"/>
    <w:rsid w:val="00D91DCE"/>
    <w:rsid w:val="00DB1B41"/>
    <w:rsid w:val="00DD36E5"/>
    <w:rsid w:val="00DE3D7E"/>
    <w:rsid w:val="00E13FBC"/>
    <w:rsid w:val="00E31A3C"/>
    <w:rsid w:val="00E418D1"/>
    <w:rsid w:val="00E50725"/>
    <w:rsid w:val="00E67233"/>
    <w:rsid w:val="00E7249D"/>
    <w:rsid w:val="00E92356"/>
    <w:rsid w:val="00E95F87"/>
    <w:rsid w:val="00EB176F"/>
    <w:rsid w:val="00EC110B"/>
    <w:rsid w:val="00F00198"/>
    <w:rsid w:val="00F05071"/>
    <w:rsid w:val="00F206B7"/>
    <w:rsid w:val="00F20E65"/>
    <w:rsid w:val="00F411AF"/>
    <w:rsid w:val="00F417D3"/>
    <w:rsid w:val="00F75E47"/>
    <w:rsid w:val="00F769F3"/>
    <w:rsid w:val="00FA5F77"/>
    <w:rsid w:val="00FC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1E9"/>
  </w:style>
  <w:style w:type="paragraph" w:styleId="Footer">
    <w:name w:val="footer"/>
    <w:basedOn w:val="Normal"/>
    <w:link w:val="FooterChar"/>
    <w:uiPriority w:val="99"/>
    <w:unhideWhenUsed/>
    <w:rsid w:val="003E1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1E9"/>
  </w:style>
  <w:style w:type="paragraph" w:styleId="BalloonText">
    <w:name w:val="Balloon Text"/>
    <w:basedOn w:val="Normal"/>
    <w:link w:val="BalloonTextChar"/>
    <w:uiPriority w:val="99"/>
    <w:semiHidden/>
    <w:unhideWhenUsed/>
    <w:rsid w:val="00D0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E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1E9"/>
  </w:style>
  <w:style w:type="paragraph" w:styleId="Footer">
    <w:name w:val="footer"/>
    <w:basedOn w:val="Normal"/>
    <w:link w:val="FooterChar"/>
    <w:uiPriority w:val="99"/>
    <w:unhideWhenUsed/>
    <w:rsid w:val="003E1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1E9"/>
  </w:style>
  <w:style w:type="paragraph" w:styleId="BalloonText">
    <w:name w:val="Balloon Text"/>
    <w:basedOn w:val="Normal"/>
    <w:link w:val="BalloonTextChar"/>
    <w:uiPriority w:val="99"/>
    <w:semiHidden/>
    <w:unhideWhenUsed/>
    <w:rsid w:val="00D0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E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LPSD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MASTERLTP</dc:creator>
  <cp:lastModifiedBy>MASTERLTP</cp:lastModifiedBy>
  <cp:revision>11</cp:revision>
  <dcterms:created xsi:type="dcterms:W3CDTF">2015-11-24T18:11:00Z</dcterms:created>
  <dcterms:modified xsi:type="dcterms:W3CDTF">2016-09-20T18:06:00Z</dcterms:modified>
</cp:coreProperties>
</file>